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2E760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322B0">
        <w:rPr>
          <w:rFonts w:ascii="Century" w:hAnsi="Century"/>
        </w:rPr>
        <w:t>31 treinta y uno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65C196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32</w:t>
      </w:r>
      <w:r w:rsidR="0091010B">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825E7">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A825E7">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F6F2BB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91672C">
        <w:rPr>
          <w:rFonts w:ascii="Century" w:hAnsi="Century"/>
        </w:rPr>
        <w:t>19 diecinueve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6F180A">
        <w:rPr>
          <w:rFonts w:ascii="Century" w:hAnsi="Century"/>
        </w:rPr>
        <w:t>368829 (tres seis ocho ocho dos nueve</w:t>
      </w:r>
      <w:r w:rsidR="0091672C">
        <w:rPr>
          <w:rFonts w:ascii="Century" w:hAnsi="Century"/>
        </w:rPr>
        <w:t>)</w:t>
      </w:r>
      <w:r w:rsidR="00EB410C">
        <w:rPr>
          <w:rFonts w:ascii="Century" w:hAnsi="Century"/>
        </w:rPr>
        <w:t xml:space="preserve">, de </w:t>
      </w:r>
      <w:r w:rsidR="00EB410C" w:rsidRPr="003C498B">
        <w:rPr>
          <w:rFonts w:ascii="Century" w:hAnsi="Century"/>
        </w:rPr>
        <w:t xml:space="preserve">fecha </w:t>
      </w:r>
      <w:r w:rsidR="006F180A">
        <w:rPr>
          <w:rFonts w:ascii="Century" w:hAnsi="Century"/>
        </w:rPr>
        <w:t xml:space="preserve">23 veintitrés </w:t>
      </w:r>
      <w:r w:rsidR="0091672C">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91672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29DF322"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91672C">
        <w:rPr>
          <w:rFonts w:ascii="Century" w:hAnsi="Century"/>
        </w:rPr>
        <w:t>22 veintidós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30CC5D4A"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57FEA">
        <w:rPr>
          <w:rFonts w:ascii="Century" w:hAnsi="Century"/>
        </w:rPr>
        <w:t>1</w:t>
      </w:r>
      <w:r w:rsidR="00DA1137">
        <w:rPr>
          <w:rFonts w:ascii="Century" w:hAnsi="Century"/>
        </w:rPr>
        <w:t>5</w:t>
      </w:r>
      <w:r w:rsidR="00757FEA">
        <w:rPr>
          <w:rFonts w:ascii="Century" w:hAnsi="Century"/>
        </w:rPr>
        <w:t xml:space="preserve"> </w:t>
      </w:r>
      <w:r w:rsidR="00DA1137">
        <w:rPr>
          <w:rFonts w:ascii="Century" w:hAnsi="Century"/>
        </w:rPr>
        <w:t>quin</w:t>
      </w:r>
      <w:r w:rsidR="00757FEA">
        <w:rPr>
          <w:rFonts w:ascii="Century" w:hAnsi="Century"/>
        </w:rPr>
        <w:t>ce</w:t>
      </w:r>
      <w:r w:rsidR="000758AB">
        <w:rPr>
          <w:rFonts w:ascii="Century" w:hAnsi="Century"/>
        </w:rPr>
        <w:t xml:space="preserve"> de </w:t>
      </w:r>
      <w:r w:rsidR="00BB217C">
        <w:rPr>
          <w:rFonts w:ascii="Century" w:hAnsi="Century"/>
        </w:rPr>
        <w:t>marzo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6F180A">
        <w:rPr>
          <w:rFonts w:ascii="Century" w:hAnsi="Century"/>
        </w:rPr>
        <w:t>368829 (tres seis ocho ocho dos nueve</w:t>
      </w:r>
      <w:r w:rsidR="0091672C">
        <w:rPr>
          <w:rFonts w:ascii="Century" w:hAnsi="Century"/>
        </w:rPr>
        <w:t>)</w:t>
      </w:r>
      <w:r w:rsidR="00DB1E82">
        <w:rPr>
          <w:rFonts w:ascii="Century" w:hAnsi="Century"/>
        </w:rPr>
        <w:t xml:space="preserve">, de fecha </w:t>
      </w:r>
      <w:r w:rsidR="006F180A">
        <w:rPr>
          <w:rFonts w:ascii="Century" w:hAnsi="Century"/>
        </w:rPr>
        <w:t>23 veintitrés</w:t>
      </w:r>
      <w:r w:rsidR="002F69EB">
        <w:rPr>
          <w:rFonts w:ascii="Century" w:hAnsi="Century"/>
        </w:rPr>
        <w:t xml:space="preserve"> </w:t>
      </w:r>
      <w:r w:rsidR="0091672C">
        <w:rPr>
          <w:rFonts w:ascii="Century" w:hAnsi="Century"/>
        </w:rPr>
        <w:t>de enero del año 2018 dos mil dieciocho</w:t>
      </w:r>
      <w:r w:rsidR="001B438C">
        <w:rPr>
          <w:rFonts w:ascii="Century" w:hAnsi="Century"/>
        </w:rPr>
        <w:t>. ----</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15F2AA37"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757FEA">
        <w:rPr>
          <w:rFonts w:ascii="Century" w:hAnsi="Century"/>
        </w:rPr>
        <w:t>1</w:t>
      </w:r>
      <w:r w:rsidR="00DA1137">
        <w:rPr>
          <w:rFonts w:ascii="Century" w:hAnsi="Century"/>
        </w:rPr>
        <w:t>7</w:t>
      </w:r>
      <w:r w:rsidR="00757FEA">
        <w:rPr>
          <w:rFonts w:ascii="Century" w:hAnsi="Century"/>
        </w:rPr>
        <w:t xml:space="preserve"> diecisi</w:t>
      </w:r>
      <w:r w:rsidR="00DA1137">
        <w:rPr>
          <w:rFonts w:ascii="Century" w:hAnsi="Century"/>
        </w:rPr>
        <w:t>ete</w:t>
      </w:r>
      <w:r w:rsidR="00540156">
        <w:rPr>
          <w:rFonts w:ascii="Century" w:hAnsi="Century"/>
        </w:rPr>
        <w:t xml:space="preserve"> de </w:t>
      </w:r>
      <w:r w:rsidR="00DA1137">
        <w:rPr>
          <w:rFonts w:ascii="Century" w:hAnsi="Century"/>
        </w:rPr>
        <w:t>mayo</w:t>
      </w:r>
      <w:r w:rsidR="00540156">
        <w:rPr>
          <w:rFonts w:ascii="Century" w:hAnsi="Century"/>
        </w:rPr>
        <w:t xml:space="preserve"> del presente año 2018 dos mil dieciocho, a las 1</w:t>
      </w:r>
      <w:r w:rsidR="002F69EB">
        <w:rPr>
          <w:rFonts w:ascii="Century" w:hAnsi="Century"/>
        </w:rPr>
        <w:t>0</w:t>
      </w:r>
      <w:r w:rsidR="00540156">
        <w:rPr>
          <w:rFonts w:ascii="Century" w:hAnsi="Century"/>
        </w:rPr>
        <w:t xml:space="preserve">:00 </w:t>
      </w:r>
      <w:r w:rsidR="00DA1137">
        <w:rPr>
          <w:rFonts w:ascii="Century" w:hAnsi="Century"/>
        </w:rPr>
        <w:t>d</w:t>
      </w:r>
      <w:r w:rsidR="002F69EB">
        <w:rPr>
          <w:rFonts w:ascii="Century" w:hAnsi="Century"/>
        </w:rPr>
        <w:t>iez</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6B522C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F180A">
        <w:t>23 veintitrés</w:t>
      </w:r>
      <w:r w:rsidR="002F69EB">
        <w:t xml:space="preserve"> </w:t>
      </w:r>
      <w:r w:rsidR="0091672C">
        <w:t>de enero del año 2018 dos mil dieciocho</w:t>
      </w:r>
      <w:r w:rsidR="00E07749">
        <w:t xml:space="preserve">, y </w:t>
      </w:r>
      <w:r w:rsidR="00BB07A0" w:rsidRPr="00EE5A55">
        <w:t xml:space="preserve">la demanda se presentó el </w:t>
      </w:r>
      <w:r w:rsidR="00DA1137">
        <w:t>19 diecinueve de febrero</w:t>
      </w:r>
      <w:r w:rsidR="004D01C0">
        <w:t xml:space="preserve"> </w:t>
      </w:r>
      <w:r w:rsidR="00BB07A0" w:rsidRPr="00EE5A55">
        <w:t>de</w:t>
      </w:r>
      <w:r w:rsidR="005B487C">
        <w:t xml:space="preserve"> este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5A8A98B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F180A">
        <w:rPr>
          <w:rFonts w:ascii="Century" w:hAnsi="Century" w:cs="Calibri"/>
        </w:rPr>
        <w:t>368829 (tres seis ocho ocho dos nueve</w:t>
      </w:r>
      <w:r w:rsidR="0091672C">
        <w:rPr>
          <w:rFonts w:ascii="Century" w:hAnsi="Century" w:cs="Calibri"/>
        </w:rPr>
        <w:t>)</w:t>
      </w:r>
      <w:r w:rsidR="00BB07A0">
        <w:rPr>
          <w:rFonts w:ascii="Century" w:hAnsi="Century" w:cs="Calibri"/>
        </w:rPr>
        <w:t xml:space="preserve">, de fecha </w:t>
      </w:r>
      <w:r w:rsidR="006F180A">
        <w:rPr>
          <w:rFonts w:ascii="Century" w:hAnsi="Century" w:cs="Calibri"/>
        </w:rPr>
        <w:t>23 veintitrés</w:t>
      </w:r>
      <w:r w:rsidR="002F69EB">
        <w:rPr>
          <w:rFonts w:ascii="Century" w:hAnsi="Century" w:cs="Calibri"/>
        </w:rPr>
        <w:t xml:space="preserve"> </w:t>
      </w:r>
      <w:r w:rsidR="0091672C">
        <w:rPr>
          <w:rFonts w:ascii="Century" w:hAnsi="Century" w:cs="Calibri"/>
        </w:rPr>
        <w:t>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4A91DF3"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825E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A825E7">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A825E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825E7">
        <w:t>(.....)</w:t>
      </w:r>
      <w:r>
        <w:t xml:space="preserve">, </w:t>
      </w:r>
      <w:r w:rsidR="0082696C">
        <w:t>en su</w:t>
      </w:r>
      <w:r>
        <w:t xml:space="preserve"> carácter de </w:t>
      </w:r>
      <w:r w:rsidR="00F12BB5">
        <w:t>representante legal, con facultades para delegar</w:t>
      </w:r>
      <w:r w:rsidR="0082696C">
        <w:t xml:space="preserve">, de la persona moral denominada </w:t>
      </w:r>
      <w:r w:rsidR="00A825E7">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49FAA58"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A1137">
        <w:rPr>
          <w:lang w:val="es-MX"/>
        </w:rPr>
        <w:t>22 veintidós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825E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134B7">
        <w:rPr>
          <w:rFonts w:cs="Arial"/>
          <w:szCs w:val="27"/>
        </w:rPr>
        <w:t>Línea Centro Garita</w:t>
      </w:r>
      <w:r>
        <w:t xml:space="preserve"> S.A </w:t>
      </w:r>
      <w:r w:rsidR="00456765">
        <w:t xml:space="preserve">de C.V.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59736F82" w:rsidR="00E276AD" w:rsidRPr="00564B63"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E276AD" w:rsidRPr="007D72B9">
        <w:rPr>
          <w:i/>
        </w:rPr>
        <w:t xml:space="preserve">Los reclamos planteados por el quejoso deben decretarse como improcedentes, en razón de que, por una parte el acto materia de impugnación se encuentra debidamente fundado y motivado, </w:t>
      </w:r>
      <w:r w:rsidR="00223185">
        <w:rPr>
          <w:i/>
        </w:rPr>
        <w:t xml:space="preserve">razón por la que debe decretarse el sobreseimiento del asunto que nos ocupa, toda vez que en la especie se actualizan los supuestos previstos en los artículos </w:t>
      </w:r>
      <w:r w:rsidR="00E276AD">
        <w:rPr>
          <w:i/>
        </w:rPr>
        <w:t xml:space="preserve">261 fracción </w:t>
      </w:r>
      <w:r w:rsidR="00E824F7">
        <w:rPr>
          <w:i/>
        </w:rPr>
        <w:t>V</w:t>
      </w:r>
      <w:r w:rsidR="00625639">
        <w:rPr>
          <w:i/>
        </w:rPr>
        <w:t>II</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r w:rsidR="00E276AD"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76AD">
        <w:rPr>
          <w:i/>
        </w:rPr>
        <w:t>r</w:t>
      </w:r>
      <w:r w:rsidR="00E276AD" w:rsidRPr="00564B63">
        <w:rPr>
          <w:i/>
        </w:rPr>
        <w:t>oceso.”</w:t>
      </w:r>
    </w:p>
    <w:p w14:paraId="70DF3E05" w14:textId="77777777" w:rsidR="00E276AD" w:rsidRDefault="00E276AD" w:rsidP="00E276AD">
      <w:pPr>
        <w:pStyle w:val="SENTENCIAS"/>
      </w:pPr>
    </w:p>
    <w:p w14:paraId="3F5B38FB" w14:textId="1D850DC8" w:rsidR="00E276AD" w:rsidRDefault="00061A73" w:rsidP="00E276AD">
      <w:pPr>
        <w:pStyle w:val="SENTENCIAS"/>
      </w:pPr>
      <w:r>
        <w:t>Luego entonces</w:t>
      </w:r>
      <w:r w:rsidR="00E276AD">
        <w:t xml:space="preserve">, la autoridad demandada </w:t>
      </w:r>
      <w:r>
        <w:t>argument</w:t>
      </w:r>
      <w:r w:rsidR="00E276AD">
        <w:t xml:space="preserve">a que se actualiza la causal de improcedencia establecida en el artículo 261 fracción </w:t>
      </w:r>
      <w:r w:rsidR="00E824F7">
        <w:t>V</w:t>
      </w:r>
      <w:r w:rsidR="00B80E57">
        <w:t>II</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3FA72802" w14:textId="77777777" w:rsidR="00B80E57" w:rsidRDefault="00C90E00" w:rsidP="00C90E00">
      <w:pPr>
        <w:pStyle w:val="TESISYJURIS"/>
      </w:pPr>
      <w:r w:rsidRPr="002F69EB">
        <w:rPr>
          <w:b/>
        </w:rPr>
        <w:t>V</w:t>
      </w:r>
      <w:r w:rsidR="00B80E57" w:rsidRPr="002F69EB">
        <w:rPr>
          <w:b/>
        </w:rPr>
        <w:t>II</w:t>
      </w:r>
      <w:r w:rsidRPr="002F69EB">
        <w:rPr>
          <w:b/>
        </w:rPr>
        <w:t>.</w:t>
      </w:r>
      <w:r>
        <w:t xml:space="preserve"> </w:t>
      </w:r>
      <w:r w:rsidR="00B80E57">
        <w:t xml:space="preserve">En los demás casos en que la improcedencia resulte de alguna disposición legal. </w:t>
      </w:r>
    </w:p>
    <w:p w14:paraId="53B1C9A9" w14:textId="347153E1" w:rsidR="00C90E00" w:rsidRDefault="00C90E00" w:rsidP="00C90E00">
      <w:pPr>
        <w:pStyle w:val="SENTENCIAS"/>
      </w:pPr>
    </w:p>
    <w:p w14:paraId="7AABBA13" w14:textId="77777777" w:rsidR="00B80E57" w:rsidRDefault="00B80E57" w:rsidP="00C90E00">
      <w:pPr>
        <w:pStyle w:val="SENTENCIAS"/>
      </w:pPr>
    </w:p>
    <w:p w14:paraId="66923454" w14:textId="505E2E42" w:rsidR="00C90E00" w:rsidRDefault="00C90E00" w:rsidP="00C90E00">
      <w:pPr>
        <w:pStyle w:val="SENTENCIAS"/>
      </w:pPr>
      <w:r>
        <w:t>Respecto a la causal de improcedencia, invocada por la parte demandada</w:t>
      </w:r>
      <w:r w:rsidR="00B80E57">
        <w:t xml:space="preserve">, </w:t>
      </w:r>
      <w:r>
        <w:t xml:space="preserve">quien resuelve determina que dicha causal NO SE ACTUALIZA, </w:t>
      </w:r>
      <w:r w:rsidR="00B80E57">
        <w:t xml:space="preserve">al no proceder ninguna disposición legal que nos lleve a decretar la improcedencia, aunado a que la demandada no precisa el precepto legal </w:t>
      </w:r>
      <w:r w:rsidR="00D43E49">
        <w:t>por el cual resulte la improcedencia.</w:t>
      </w:r>
      <w:r>
        <w:t xml:space="preserve"> </w:t>
      </w:r>
      <w:r w:rsidR="00D43E49">
        <w:t>---------------------------------------------</w:t>
      </w:r>
      <w:r>
        <w:t>--------------------</w:t>
      </w:r>
    </w:p>
    <w:p w14:paraId="11EE75DA" w14:textId="77777777" w:rsidR="00C90E00" w:rsidRDefault="00C90E00" w:rsidP="00C90E00">
      <w:pPr>
        <w:pStyle w:val="SENTENCIAS"/>
      </w:pPr>
    </w:p>
    <w:p w14:paraId="6B9076B6" w14:textId="79A755B1"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6F180A">
        <w:rPr>
          <w:rFonts w:cs="Calibri"/>
        </w:rPr>
        <w:t>368829 (tres seis ocho ocho dos nueve</w:t>
      </w:r>
      <w:r w:rsidR="009167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A825E7">
        <w:t>(.....)</w:t>
      </w:r>
      <w:r w:rsidR="00E276AD" w:rsidRPr="00E276AD">
        <w:t>”, lo anterior, con la copia certificada de la tarjeta de circulación, que contiene como datos lo</w:t>
      </w:r>
      <w:r w:rsidR="00D43E49">
        <w:t>s</w:t>
      </w:r>
      <w:r w:rsidR="00E276AD" w:rsidRPr="00E276AD">
        <w:t xml:space="preserve"> siguientes: Datos del propietario: </w:t>
      </w:r>
      <w:bookmarkStart w:id="0" w:name="_GoBack"/>
      <w:r w:rsidR="00A825E7">
        <w:t>(.....)</w:t>
      </w:r>
      <w:bookmarkEnd w:id="0"/>
      <w:r w:rsidR="00E276AD" w:rsidRPr="00E276AD">
        <w:t>; clase autobús; modelo 20</w:t>
      </w:r>
      <w:r w:rsidR="002F69EB">
        <w:t>14</w:t>
      </w:r>
      <w:r w:rsidR="00E276AD" w:rsidRPr="00E276AD">
        <w:t xml:space="preserve"> dos mil </w:t>
      </w:r>
      <w:r w:rsidR="002F69EB">
        <w:t>catorce</w:t>
      </w:r>
      <w:r w:rsidR="00E276AD" w:rsidRPr="00E276AD">
        <w:t xml:space="preserve">; placa </w:t>
      </w:r>
      <w:r w:rsidR="002F69EB">
        <w:t>748348D (siete cuatro ocho tres cuatro ocho</w:t>
      </w:r>
      <w:r w:rsidR="00D43E49">
        <w:t xml:space="preserve"> letra D)</w:t>
      </w:r>
      <w:r w:rsidR="00E276AD" w:rsidRPr="00E276AD">
        <w:t xml:space="preserve">; lo anterior, aunado a lo asentado en la misma boleta de infracción, de manera específica en el recuadro donde se señala las características del vehículo en el cual se establecen las placas </w:t>
      </w:r>
      <w:r w:rsidR="002F69EB">
        <w:t>748348D (siete cuatro ocho tres cuatro ocho</w:t>
      </w:r>
      <w:r w:rsidR="00D43E49">
        <w:t xml:space="preserve"> letra D)</w:t>
      </w:r>
      <w:r w:rsidR="00E276AD">
        <w:t xml:space="preserve">, </w:t>
      </w:r>
      <w:r w:rsidR="00E276AD" w:rsidRPr="00861993">
        <w:t>y en el recuadro de concesionario o permisionario en el que se establece como tal a “</w:t>
      </w:r>
      <w:r w:rsidR="00A825E7">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2F69EB">
        <w:t>7410569 (Letra A letra A siete cuatro uno cero cinco seis nueve</w:t>
      </w:r>
      <w:r w:rsidR="00E276AD">
        <w:t>)</w:t>
      </w:r>
      <w:r w:rsidR="00E276AD" w:rsidRPr="00861993">
        <w:t xml:space="preserve">, de </w:t>
      </w:r>
      <w:r w:rsidR="005A744B">
        <w:t xml:space="preserve">fecha </w:t>
      </w:r>
      <w:r w:rsidR="00D43E49">
        <w:t>27 veintisiete</w:t>
      </w:r>
      <w:r w:rsidR="00945DF7" w:rsidRPr="00945DF7">
        <w:t xml:space="preserve"> de enero </w:t>
      </w:r>
      <w:r w:rsidR="00E276AD" w:rsidRPr="00945DF7">
        <w:t xml:space="preserve">de </w:t>
      </w:r>
      <w:r w:rsidR="00757FEA" w:rsidRPr="00945DF7">
        <w:t>2018 dos mil dieciocho</w:t>
      </w:r>
      <w:r w:rsidR="00E276AD" w:rsidRPr="00945DF7">
        <w:t xml:space="preserve">, expedido a nombre de </w:t>
      </w:r>
      <w:r w:rsidR="00A825E7">
        <w:t>(.....)</w:t>
      </w:r>
      <w:r w:rsidR="00E276AD" w:rsidRPr="00945DF7">
        <w:t xml:space="preserve">, placa </w:t>
      </w:r>
      <w:r w:rsidR="002F69EB">
        <w:t>748348D (siete cuatro ocho tres cuatro ocho</w:t>
      </w:r>
      <w:r w:rsidR="00D43E49">
        <w:t xml:space="preserve"> letra 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D43E4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164D69A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2F69EB">
        <w:t>7410569 (Letra A letra A siete cuatro uno cero cinco seis nueve</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BAE353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825E7">
        <w:rPr>
          <w:b/>
        </w:rPr>
        <w:t>(.....)</w:t>
      </w:r>
      <w:r w:rsidR="00AC2581">
        <w:rPr>
          <w:b/>
        </w:rPr>
        <w:t xml:space="preserve">, </w:t>
      </w:r>
      <w:r w:rsidR="00AC2581">
        <w:t xml:space="preserve">como representante legal de la persona moral </w:t>
      </w:r>
      <w:r w:rsidR="00A825E7">
        <w:t>(.....)</w:t>
      </w:r>
      <w:r w:rsidR="00AC2581">
        <w:t>, t</w:t>
      </w:r>
      <w:r w:rsidRPr="00297106">
        <w:t>uvo conocimiento de que se le</w:t>
      </w:r>
      <w:r w:rsidR="003275CF">
        <w:t xml:space="preserve">vantó el acta de infracción </w:t>
      </w:r>
      <w:r w:rsidR="006F180A">
        <w:t>368829 (tres seis ocho ocho dos nueve</w:t>
      </w:r>
      <w:r w:rsidR="0091672C">
        <w:t>)</w:t>
      </w:r>
      <w:r w:rsidR="00AC2581" w:rsidRPr="00520467">
        <w:t xml:space="preserve">, en fecha </w:t>
      </w:r>
      <w:r w:rsidR="006F180A">
        <w:t xml:space="preserve">23 </w:t>
      </w:r>
      <w:r w:rsidR="00223185">
        <w:t xml:space="preserve">veintitrés </w:t>
      </w:r>
      <w:r w:rsidR="0091672C">
        <w:t>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3A4D914E" w14:textId="14DCDB84"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2F69EB">
        <w:t>7410569 (Letra A letra A siete cuatro uno cero cinco seis nueve</w:t>
      </w:r>
      <w:r w:rsidR="001B2937">
        <w:t>)</w:t>
      </w:r>
      <w:r w:rsidRPr="00520467">
        <w:t xml:space="preserve">, de </w:t>
      </w:r>
      <w:r w:rsidR="005A744B">
        <w:t xml:space="preserve">fecha </w:t>
      </w:r>
      <w:r w:rsidR="00D43E49">
        <w:t>27 veintisiete</w:t>
      </w:r>
      <w:r w:rsidR="00945DF7">
        <w:t xml:space="preserve"> de enero </w:t>
      </w:r>
      <w:r w:rsidRPr="00520467">
        <w:t xml:space="preserve">de </w:t>
      </w:r>
      <w:r w:rsidR="00757FEA">
        <w:t>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54BA6C73"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F180A">
        <w:t>368829 (tres seis ocho ocho dos nueve</w:t>
      </w:r>
      <w:r w:rsidR="009167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424495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F69EB">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96F958E" w:rsidR="00B07098" w:rsidRDefault="00B07098" w:rsidP="00A36F62">
      <w:pPr>
        <w:pStyle w:val="SENTENCIAS"/>
        <w:rPr>
          <w:i/>
        </w:rPr>
      </w:pPr>
      <w:r>
        <w:t xml:space="preserve">De manera general en el </w:t>
      </w:r>
      <w:r w:rsidR="002F69EB">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223185">
        <w:rPr>
          <w:i/>
        </w:rPr>
        <w:t xml:space="preserve">Así mismo, NO especificó si la referencia temporal que utilizó </w:t>
      </w:r>
      <w:r w:rsidR="00223185" w:rsidRPr="00223185">
        <w:rPr>
          <w:i/>
        </w:rPr>
        <w:t xml:space="preserve">[…] </w:t>
      </w:r>
      <w:r w:rsidR="00223185">
        <w:rPr>
          <w:i/>
        </w:rPr>
        <w:t xml:space="preserve"> </w:t>
      </w:r>
      <w:r w:rsidR="006774CF">
        <w:rPr>
          <w:i/>
        </w:rPr>
        <w:t>Omitió</w:t>
      </w:r>
      <w:r w:rsidR="00540DDC">
        <w:rPr>
          <w:i/>
        </w:rPr>
        <w:t xml:space="preserve"> precisar, co</w:t>
      </w:r>
      <w:r w:rsidR="00223185">
        <w:rPr>
          <w:i/>
        </w:rPr>
        <w:t>m</w:t>
      </w:r>
      <w:r w:rsidR="00540DDC">
        <w:rPr>
          <w:i/>
        </w:rPr>
        <w:t>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8ACA7AD" w:rsidR="008B40CC" w:rsidRDefault="008B40CC" w:rsidP="008B40CC">
      <w:pPr>
        <w:pStyle w:val="SENTENCIAS"/>
      </w:pPr>
      <w:r>
        <w:t xml:space="preserve">Así las cosas, de la boleta de infracción con folio </w:t>
      </w:r>
      <w:r w:rsidR="006F180A">
        <w:t>368829 (tres seis ocho ocho dos nueve</w:t>
      </w:r>
      <w:r w:rsidR="009167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24B8B6F3" w14:textId="51263EBA"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37419B">
        <w:rPr>
          <w:i/>
          <w:lang w:val="es-MX"/>
        </w:rPr>
        <w:t xml:space="preserve">… supervisando al servicio de la ruta alimentador 98 concesionada a la empresa </w:t>
      </w:r>
      <w:r w:rsidR="00A825E7">
        <w:rPr>
          <w:i/>
          <w:lang w:val="es-MX"/>
        </w:rPr>
        <w:t>(.....)</w:t>
      </w:r>
      <w:r w:rsidR="0037419B">
        <w:rPr>
          <w:i/>
          <w:lang w:val="es-MX"/>
        </w:rPr>
        <w:t xml:space="preserve"> me percate que el servicio número 3 programada su salida a las 06:02 y los servicios 05 con salida a las 06:34 servicio 8 con salida programada a las 07:16 y servicio 10 con salida programada a las 07:40 no prestaron el servicio a los usuarios causando molestia y enojo a los mismos, e incumplimiento con el plan de operación autorizado vigente”.</w:t>
      </w:r>
    </w:p>
    <w:p w14:paraId="604FFE1C" w14:textId="77777777" w:rsidR="0037419B" w:rsidRDefault="0037419B" w:rsidP="00F5011E">
      <w:pPr>
        <w:pStyle w:val="SENTENCIAS"/>
        <w:rPr>
          <w:i/>
          <w:lang w:val="es-MX"/>
        </w:rPr>
      </w:pPr>
    </w:p>
    <w:p w14:paraId="600F6D00" w14:textId="676D669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825E7">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30F599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88568E">
        <w:t>el</w:t>
      </w:r>
      <w:r w:rsidR="000332E2">
        <w:t xml:space="preserve"> servicio</w:t>
      </w:r>
      <w:r w:rsidR="000F1223">
        <w:t xml:space="preserve"> </w:t>
      </w:r>
      <w:r w:rsidR="0037419B">
        <w:t xml:space="preserve">de la ruta alimentador </w:t>
      </w:r>
      <w:r w:rsidR="000F1223">
        <w:t>número</w:t>
      </w:r>
      <w:r w:rsidR="0088568E">
        <w:t xml:space="preserve"> 9</w:t>
      </w:r>
      <w:r w:rsidR="0037419B">
        <w:t>8 noventa y ocho</w:t>
      </w:r>
      <w:r w:rsidR="000F1223">
        <w:t xml:space="preserve">, </w:t>
      </w:r>
      <w:r w:rsidR="00945DF7">
        <w:t xml:space="preserve">así como precisar </w:t>
      </w:r>
      <w:r w:rsidR="0037419B">
        <w:t xml:space="preserve">por qué se incumple con los servicios número 3 tres, número 5 y número 10 respecto de sus salidas, </w:t>
      </w:r>
      <w:r w:rsidR="00223185">
        <w:t xml:space="preserve">ya </w:t>
      </w:r>
      <w:r w:rsidR="0037419B">
        <w:t xml:space="preserve">que </w:t>
      </w:r>
      <w:r w:rsidR="000332E2">
        <w:t xml:space="preserve">es </w:t>
      </w:r>
      <w:r w:rsidR="00143C76">
        <w:t>omisa</w:t>
      </w:r>
      <w:r w:rsidR="0037419B">
        <w:t>,</w:t>
      </w:r>
      <w:r w:rsidR="00143C76">
        <w:t xml:space="preserve"> la demandada, </w:t>
      </w:r>
      <w:r w:rsidR="0037419B">
        <w:t>en cuanto a al</w:t>
      </w:r>
      <w:r w:rsidR="00143C76">
        <w:t xml:space="preserve"> incumplimiento con </w:t>
      </w:r>
      <w:r w:rsidR="005B6761">
        <w:t xml:space="preserve">los horarios que describe ya que no especifica </w:t>
      </w:r>
      <w:r w:rsidR="0088568E">
        <w:t>cómo fue que llegó a esa conclusión, es decir</w:t>
      </w:r>
      <w:r w:rsidR="005B6761">
        <w:t xml:space="preserve">, 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F7FC0D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F180A">
        <w:t>368829 (tres seis ocho ocho dos nueve</w:t>
      </w:r>
      <w:r w:rsidR="0091672C">
        <w:t>)</w:t>
      </w:r>
      <w:r w:rsidR="00EB2C55" w:rsidRPr="00C6023E">
        <w:t xml:space="preserve">, de fecha </w:t>
      </w:r>
      <w:r w:rsidR="006F180A">
        <w:t>23 veintitrés</w:t>
      </w:r>
      <w:r w:rsidR="0037419B">
        <w:t xml:space="preserve"> </w:t>
      </w:r>
      <w:r w:rsidR="0091672C">
        <w:t>de enero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2DC6FD83"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2F69EB">
        <w:t>7410569 (Letra A letra A siete cuatro uno cero cinco seis nueve</w:t>
      </w:r>
      <w:r w:rsidR="00E8493D">
        <w:t xml:space="preserve">), de fecha </w:t>
      </w:r>
      <w:r w:rsidR="00D43E49">
        <w:t>27 veintisiete</w:t>
      </w:r>
      <w:r w:rsidR="00945DF7">
        <w:t xml:space="preserve"> 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A825E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5AD54411"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5C0765">
      <w:pPr>
        <w:pStyle w:val="SENTENCIAS"/>
        <w:rPr>
          <w:b/>
        </w:rPr>
      </w:pPr>
      <w:r w:rsidRPr="007D0C4C">
        <w:rPr>
          <w:b/>
        </w:rPr>
        <w:t xml:space="preserve">SEGUNDO. </w:t>
      </w:r>
      <w:r w:rsidRPr="007D0C4C">
        <w:t>Resultó procedente el proceso administrativo promovido por el justiciable, en contra del acta</w:t>
      </w:r>
      <w: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EBEBDE9"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347E3D">
        <w:rPr>
          <w:rFonts w:ascii="Century" w:hAnsi="Century" w:cs="Calibri"/>
          <w:b/>
        </w:rPr>
        <w:t xml:space="preserve">acta de </w:t>
      </w:r>
      <w:r w:rsidRPr="00347E3D">
        <w:rPr>
          <w:rFonts w:ascii="Century" w:hAnsi="Century" w:cs="Calibri"/>
          <w:b/>
        </w:rPr>
        <w:t xml:space="preserve">infracción número </w:t>
      </w:r>
      <w:r w:rsidR="006F180A">
        <w:rPr>
          <w:rFonts w:ascii="Century" w:hAnsi="Century" w:cs="Calibri"/>
          <w:b/>
        </w:rPr>
        <w:t>368829 (tres seis ocho ocho dos nueve</w:t>
      </w:r>
      <w:r w:rsidR="0091672C" w:rsidRPr="00347E3D">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6F180A">
        <w:rPr>
          <w:rFonts w:ascii="Century" w:hAnsi="Century" w:cs="Calibri"/>
        </w:rPr>
        <w:t>23 veintitrés</w:t>
      </w:r>
      <w:r w:rsidR="0037419B">
        <w:rPr>
          <w:rFonts w:ascii="Century" w:hAnsi="Century" w:cs="Calibri"/>
        </w:rPr>
        <w:t xml:space="preserve"> </w:t>
      </w:r>
      <w:r w:rsidR="0091672C">
        <w:rPr>
          <w:rFonts w:ascii="Century" w:hAnsi="Century" w:cs="Calibri"/>
        </w:rPr>
        <w:t>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223185">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5A86F" w14:textId="77777777" w:rsidR="00A56057" w:rsidRDefault="00A56057">
      <w:r>
        <w:separator/>
      </w:r>
    </w:p>
  </w:endnote>
  <w:endnote w:type="continuationSeparator" w:id="0">
    <w:p w14:paraId="3803FA2B" w14:textId="77777777" w:rsidR="00A56057" w:rsidRDefault="00A56057">
      <w:r>
        <w:continuationSeparator/>
      </w:r>
    </w:p>
  </w:endnote>
  <w:endnote w:type="continuationNotice" w:id="1">
    <w:p w14:paraId="3F7283D9" w14:textId="77777777" w:rsidR="00A56057" w:rsidRDefault="00A56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9D8C8A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605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605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A67A5" w14:textId="77777777" w:rsidR="00A56057" w:rsidRDefault="00A56057">
      <w:r>
        <w:separator/>
      </w:r>
    </w:p>
  </w:footnote>
  <w:footnote w:type="continuationSeparator" w:id="0">
    <w:p w14:paraId="1EBDF245" w14:textId="77777777" w:rsidR="00A56057" w:rsidRDefault="00A56057">
      <w:r>
        <w:continuationSeparator/>
      </w:r>
    </w:p>
  </w:footnote>
  <w:footnote w:type="continuationNotice" w:id="1">
    <w:p w14:paraId="4E3BC277" w14:textId="77777777" w:rsidR="00A56057" w:rsidRDefault="00A5605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E7AF70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32</w:t>
    </w:r>
    <w:r w:rsidR="005455DD">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119C"/>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23185"/>
    <w:rsid w:val="00231107"/>
    <w:rsid w:val="002322B0"/>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300A1"/>
    <w:rsid w:val="0043378D"/>
    <w:rsid w:val="0043417A"/>
    <w:rsid w:val="00444690"/>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36AA"/>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765"/>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6057"/>
    <w:rsid w:val="00A57416"/>
    <w:rsid w:val="00A63D71"/>
    <w:rsid w:val="00A679A9"/>
    <w:rsid w:val="00A75262"/>
    <w:rsid w:val="00A819B2"/>
    <w:rsid w:val="00A825E7"/>
    <w:rsid w:val="00A82DA9"/>
    <w:rsid w:val="00A927B1"/>
    <w:rsid w:val="00A94416"/>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1CF9"/>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C041E"/>
    <w:rsid w:val="00CC3DDB"/>
    <w:rsid w:val="00CD1CAD"/>
    <w:rsid w:val="00CD590F"/>
    <w:rsid w:val="00CE0738"/>
    <w:rsid w:val="00CE1881"/>
    <w:rsid w:val="00CE46D7"/>
    <w:rsid w:val="00CF0563"/>
    <w:rsid w:val="00CF633C"/>
    <w:rsid w:val="00D01EED"/>
    <w:rsid w:val="00D04393"/>
    <w:rsid w:val="00D15512"/>
    <w:rsid w:val="00D3317F"/>
    <w:rsid w:val="00D34B2E"/>
    <w:rsid w:val="00D43E49"/>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FFFAF-8830-4AB1-AF43-B5F939CFA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5480</Words>
  <Characters>30140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2018-03-20T18:46:00Z</cp:lastPrinted>
  <dcterms:created xsi:type="dcterms:W3CDTF">2018-11-30T18:26:00Z</dcterms:created>
  <dcterms:modified xsi:type="dcterms:W3CDTF">2018-11-30T18:26:00Z</dcterms:modified>
</cp:coreProperties>
</file>